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Pr="00707600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bookmarkStart w:id="0" w:name="_Hlk173139099"/>
      <w:r w:rsidRPr="0070760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BB668D7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0FE0C92A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2638AE60" w14:textId="240946B2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приватної власності </w:t>
      </w:r>
    </w:p>
    <w:p w14:paraId="55AFA720" w14:textId="77777777" w:rsidR="004B3499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56551A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3210945300:01:030:0095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вул. </w:t>
      </w:r>
      <w:r w:rsidR="0056551A">
        <w:rPr>
          <w:rFonts w:ascii="Times New Roman" w:hAnsi="Times New Roman" w:cs="Times New Roman"/>
          <w:b/>
          <w:bCs/>
          <w:sz w:val="24"/>
          <w:szCs w:val="24"/>
          <w:lang w:val="uk-UA"/>
        </w:rPr>
        <w:t>5-лінія, 35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14:paraId="6B94E700" w14:textId="7A867E0D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садове товариство «</w:t>
      </w:r>
      <w:r w:rsidR="0056551A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Вишневе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»,</w:t>
      </w:r>
      <w:r w:rsidR="004B34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Буча, </w:t>
      </w:r>
      <w:r w:rsidR="004B3499">
        <w:rPr>
          <w:rFonts w:ascii="Times New Roman" w:hAnsi="Times New Roman" w:cs="Times New Roman"/>
          <w:b/>
          <w:bCs/>
          <w:sz w:val="24"/>
          <w:szCs w:val="24"/>
          <w:lang w:val="uk-UA"/>
        </w:rPr>
        <w:br/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Бучанський район, Київська область</w:t>
      </w:r>
    </w:p>
    <w:p w14:paraId="6A83C345" w14:textId="1C68ACE2" w:rsidR="00EB30DE" w:rsidRPr="00A8092E" w:rsidRDefault="00100803" w:rsidP="00100803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56551A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Корж Анатолій Федорович</w:t>
      </w:r>
    </w:p>
    <w:bookmarkEnd w:id="1"/>
    <w:bookmarkEnd w:id="2"/>
    <w:p w14:paraId="1C53CBD5" w14:textId="2F3F60B1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8A79B6A" w:rsidR="006126D7" w:rsidRDefault="00100803" w:rsidP="004B34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210719541"/>
      <w:bookmarkEnd w:id="3"/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655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Коржа Анатолія Федоровича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щодо зміни цільового призначення земельної ділянки приватної власності з кадастровим номером </w:t>
      </w:r>
      <w:r w:rsidR="0056551A">
        <w:rPr>
          <w:rFonts w:ascii="Times New Roman" w:eastAsia="Calibri" w:hAnsi="Times New Roman" w:cs="Times New Roman"/>
          <w:sz w:val="24"/>
          <w:szCs w:val="24"/>
          <w:lang w:val="uk-UA"/>
        </w:rPr>
        <w:t>3210945300:01:030:0095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«для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площею 0,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>0600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56551A">
        <w:rPr>
          <w:rFonts w:ascii="Times New Roman" w:eastAsia="Calibri" w:hAnsi="Times New Roman" w:cs="Times New Roman"/>
          <w:sz w:val="24"/>
          <w:szCs w:val="24"/>
          <w:lang w:val="uk-UA"/>
        </w:rPr>
        <w:t>5-лінія, 35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, садове товариство «</w:t>
      </w:r>
      <w:r w:rsidR="0056551A">
        <w:rPr>
          <w:rFonts w:ascii="Times New Roman" w:eastAsia="Calibri" w:hAnsi="Times New Roman" w:cs="Times New Roman"/>
          <w:sz w:val="24"/>
          <w:szCs w:val="24"/>
          <w:lang w:val="uk-UA"/>
        </w:rPr>
        <w:t>Вишневе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в м. Бучі Бучанського району Київської області, враховуючи витяг з Державного реєстру речових прав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права власності                              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>3193102932109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>26.08.2025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на вищезгадану земельну ділянку,  витяг з містобудівної документації від 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>04.09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«Про регулювання містобудівної діяльності», Законом України «Про місцеве самоврядування в Україні»</w:t>
      </w:r>
      <w:bookmarkEnd w:id="4"/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6101FB16" w14:textId="77777777" w:rsidR="00D160A4" w:rsidRPr="000D6C1B" w:rsidRDefault="00D160A4" w:rsidP="004B34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C9408CC" w14:textId="77777777" w:rsidR="006126D7" w:rsidRPr="008300DD" w:rsidRDefault="006126D7" w:rsidP="004B34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6C0070" w14:textId="2844A4CB" w:rsidR="00DA4A95" w:rsidRPr="00AA1AB1" w:rsidRDefault="00985A63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985A63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56551A">
        <w:rPr>
          <w:rFonts w:eastAsiaTheme="minorHAnsi"/>
          <w:lang w:val="uk-UA" w:eastAsia="en-US"/>
        </w:rPr>
        <w:t>3210945300:01:030:0095</w:t>
      </w:r>
      <w:r w:rsidRPr="00985A63">
        <w:rPr>
          <w:rFonts w:eastAsiaTheme="minorHAnsi"/>
          <w:lang w:val="uk-UA" w:eastAsia="en-US"/>
        </w:rPr>
        <w:t xml:space="preserve">, 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за адресою: вул. </w:t>
      </w:r>
      <w:r w:rsidR="0056551A">
        <w:rPr>
          <w:rFonts w:eastAsiaTheme="minorHAnsi"/>
          <w:lang w:val="uk-UA" w:eastAsia="en-US"/>
        </w:rPr>
        <w:t>5-лінія, 35</w:t>
      </w:r>
      <w:r w:rsidRPr="00985A63">
        <w:rPr>
          <w:rFonts w:eastAsiaTheme="minorHAnsi"/>
          <w:lang w:val="uk-UA" w:eastAsia="en-US"/>
        </w:rPr>
        <w:t>, садове товариство «</w:t>
      </w:r>
      <w:r w:rsidR="0056551A">
        <w:rPr>
          <w:rFonts w:eastAsiaTheme="minorHAnsi"/>
          <w:lang w:val="uk-UA" w:eastAsia="en-US"/>
        </w:rPr>
        <w:t>Вишневе</w:t>
      </w:r>
      <w:r w:rsidRPr="00985A63">
        <w:rPr>
          <w:rFonts w:eastAsiaTheme="minorHAnsi"/>
          <w:lang w:val="uk-UA" w:eastAsia="en-US"/>
        </w:rPr>
        <w:t>»</w:t>
      </w:r>
      <w:r>
        <w:rPr>
          <w:rFonts w:eastAsiaTheme="minorHAnsi"/>
          <w:lang w:val="uk-UA" w:eastAsia="en-US"/>
        </w:rPr>
        <w:t xml:space="preserve">, </w:t>
      </w:r>
      <w:r w:rsidRPr="00985A63">
        <w:rPr>
          <w:rFonts w:eastAsiaTheme="minorHAnsi"/>
          <w:lang w:val="uk-UA" w:eastAsia="en-US"/>
        </w:rPr>
        <w:t>м. Буч</w:t>
      </w:r>
      <w:r>
        <w:rPr>
          <w:rFonts w:eastAsiaTheme="minorHAnsi"/>
          <w:lang w:val="uk-UA" w:eastAsia="en-US"/>
        </w:rPr>
        <w:t xml:space="preserve">а, </w:t>
      </w:r>
      <w:r w:rsidRPr="00985A63">
        <w:rPr>
          <w:rFonts w:eastAsiaTheme="minorHAnsi"/>
          <w:lang w:val="uk-UA" w:eastAsia="en-US"/>
        </w:rPr>
        <w:t>Бучанськ</w:t>
      </w:r>
      <w:r>
        <w:rPr>
          <w:rFonts w:eastAsiaTheme="minorHAnsi"/>
          <w:lang w:val="uk-UA" w:eastAsia="en-US"/>
        </w:rPr>
        <w:t>ий</w:t>
      </w:r>
      <w:r w:rsidRPr="00985A63">
        <w:rPr>
          <w:rFonts w:eastAsiaTheme="minorHAnsi"/>
          <w:lang w:val="uk-UA" w:eastAsia="en-US"/>
        </w:rPr>
        <w:t xml:space="preserve"> район</w:t>
      </w:r>
      <w:r>
        <w:rPr>
          <w:rFonts w:eastAsiaTheme="minorHAnsi"/>
          <w:lang w:val="uk-UA" w:eastAsia="en-US"/>
        </w:rPr>
        <w:t>,</w:t>
      </w:r>
      <w:r w:rsidRPr="00985A63">
        <w:rPr>
          <w:rFonts w:eastAsiaTheme="minorHAnsi"/>
          <w:lang w:val="uk-UA" w:eastAsia="en-US"/>
        </w:rPr>
        <w:t xml:space="preserve"> Київськ</w:t>
      </w:r>
      <w:r>
        <w:rPr>
          <w:rFonts w:eastAsiaTheme="minorHAnsi"/>
          <w:lang w:val="uk-UA" w:eastAsia="en-US"/>
        </w:rPr>
        <w:t>а</w:t>
      </w:r>
      <w:r w:rsidRPr="00985A63">
        <w:rPr>
          <w:rFonts w:eastAsiaTheme="minorHAnsi"/>
          <w:lang w:val="uk-UA" w:eastAsia="en-US"/>
        </w:rPr>
        <w:t xml:space="preserve"> област</w:t>
      </w:r>
      <w:r>
        <w:rPr>
          <w:rFonts w:eastAsiaTheme="minorHAnsi"/>
          <w:lang w:val="uk-UA" w:eastAsia="en-US"/>
        </w:rPr>
        <w:t>ь.</w:t>
      </w:r>
    </w:p>
    <w:p w14:paraId="39B5C91F" w14:textId="715D0180" w:rsidR="007919DE" w:rsidRPr="00456776" w:rsidRDefault="00985A63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85A63">
        <w:rPr>
          <w:rFonts w:eastAsia="Calibri"/>
          <w:lang w:val="uk-UA"/>
        </w:rPr>
        <w:t xml:space="preserve">Змінити цільове призначення земельної ділянки приватної власності з кадастровим номером </w:t>
      </w:r>
      <w:r w:rsidR="0056551A">
        <w:rPr>
          <w:rFonts w:eastAsia="Calibri"/>
          <w:lang w:val="uk-UA"/>
        </w:rPr>
        <w:t>3210945300:01:030:0095</w:t>
      </w:r>
      <w:r w:rsidRPr="00985A63">
        <w:rPr>
          <w:rFonts w:eastAsia="Calibri"/>
          <w:lang w:val="uk-UA"/>
        </w:rPr>
        <w:t>, площею 0,0</w:t>
      </w:r>
      <w:r w:rsidR="004B3499">
        <w:rPr>
          <w:rFonts w:eastAsia="Calibri"/>
          <w:lang w:val="uk-UA"/>
        </w:rPr>
        <w:t>600</w:t>
      </w:r>
      <w:r w:rsidRPr="00985A63">
        <w:rPr>
          <w:rFonts w:eastAsia="Calibri"/>
          <w:lang w:val="uk-UA"/>
        </w:rPr>
        <w:t xml:space="preserve"> га, розташованої за адресою: </w:t>
      </w:r>
      <w:r>
        <w:rPr>
          <w:rFonts w:eastAsia="Calibri"/>
          <w:lang w:val="uk-UA"/>
        </w:rPr>
        <w:t xml:space="preserve">                          </w:t>
      </w:r>
      <w:r w:rsidRPr="00985A63">
        <w:rPr>
          <w:rFonts w:eastAsia="Calibri"/>
          <w:lang w:val="uk-UA"/>
        </w:rPr>
        <w:t xml:space="preserve">вул. </w:t>
      </w:r>
      <w:r w:rsidR="0056551A">
        <w:rPr>
          <w:rFonts w:eastAsia="Calibri"/>
          <w:lang w:val="uk-UA"/>
        </w:rPr>
        <w:t>5-лінія, 35</w:t>
      </w:r>
      <w:r w:rsidRPr="00985A63">
        <w:rPr>
          <w:rFonts w:eastAsia="Calibri"/>
          <w:lang w:val="uk-UA"/>
        </w:rPr>
        <w:t>, садове товариство «</w:t>
      </w:r>
      <w:r w:rsidR="0056551A">
        <w:rPr>
          <w:rFonts w:eastAsia="Calibri"/>
          <w:lang w:val="uk-UA"/>
        </w:rPr>
        <w:t>Вишневе</w:t>
      </w:r>
      <w:r w:rsidRPr="00985A63">
        <w:rPr>
          <w:rFonts w:eastAsia="Calibri"/>
          <w:lang w:val="uk-UA"/>
        </w:rPr>
        <w:t>», м. Буча, Бучанський район, Київська область, із земель (КВЦПЗ 01.0</w:t>
      </w:r>
      <w:r>
        <w:rPr>
          <w:rFonts w:eastAsia="Calibri"/>
          <w:lang w:val="uk-UA"/>
        </w:rPr>
        <w:t>6</w:t>
      </w:r>
      <w:r w:rsidRPr="00985A63">
        <w:rPr>
          <w:rFonts w:eastAsia="Calibri"/>
          <w:lang w:val="uk-UA"/>
        </w:rPr>
        <w:t xml:space="preserve">) - «для колективного садівництва»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bookmarkStart w:id="5" w:name="_Hlk210652816"/>
      <w:r w:rsidR="0056551A">
        <w:rPr>
          <w:rFonts w:eastAsia="Calibri"/>
          <w:lang w:val="uk-UA"/>
        </w:rPr>
        <w:t>Корж Анатолій Федорович</w:t>
      </w:r>
      <w:r w:rsidRPr="00985A63">
        <w:rPr>
          <w:rFonts w:eastAsia="Calibri"/>
          <w:lang w:val="uk-UA"/>
        </w:rPr>
        <w:t xml:space="preserve"> </w:t>
      </w:r>
      <w:bookmarkEnd w:id="5"/>
      <w:r w:rsidRPr="00985A63">
        <w:rPr>
          <w:rFonts w:eastAsia="Calibri"/>
          <w:lang w:val="uk-UA"/>
        </w:rPr>
        <w:t xml:space="preserve">(РНОКПП: </w:t>
      </w:r>
      <w:r>
        <w:rPr>
          <w:rFonts w:eastAsia="Calibri"/>
          <w:lang w:val="uk-UA"/>
        </w:rPr>
        <w:t>__________</w:t>
      </w:r>
      <w:r w:rsidRPr="00985A63">
        <w:rPr>
          <w:rFonts w:eastAsia="Calibri"/>
          <w:lang w:val="uk-UA"/>
        </w:rPr>
        <w:t>).</w:t>
      </w:r>
    </w:p>
    <w:p w14:paraId="65688948" w14:textId="585051F6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>Внести відповідні зміни до Державного земельного кадастру в установленому законодавством порядку.</w:t>
      </w:r>
    </w:p>
    <w:p w14:paraId="1C653C8F" w14:textId="34F84B63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 xml:space="preserve">Гр. </w:t>
      </w:r>
      <w:r w:rsidR="004B3499">
        <w:rPr>
          <w:rFonts w:eastAsiaTheme="minorHAnsi"/>
          <w:lang w:val="uk-UA" w:eastAsia="en-US"/>
        </w:rPr>
        <w:t>Коржу А.Ф.:</w:t>
      </w:r>
    </w:p>
    <w:p w14:paraId="13A19C3D" w14:textId="15781641" w:rsidR="00456776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4.1. </w:t>
      </w:r>
      <w:r w:rsidRPr="00456776">
        <w:rPr>
          <w:rFonts w:eastAsiaTheme="minorHAnsi"/>
          <w:lang w:val="uk-UA" w:eastAsia="en-US"/>
        </w:rPr>
        <w:t>своєчасно сплачувати земельний податок;</w:t>
      </w:r>
    </w:p>
    <w:p w14:paraId="37901D99" w14:textId="1D3E6B6C" w:rsidR="0040609C" w:rsidRDefault="00456776" w:rsidP="004B3499">
      <w:pPr>
        <w:pStyle w:val="a4"/>
        <w:ind w:left="426"/>
        <w:jc w:val="both"/>
        <w:rPr>
          <w:b/>
          <w:sz w:val="28"/>
          <w:szCs w:val="28"/>
          <w:lang w:val="uk-UA"/>
        </w:rPr>
      </w:pPr>
      <w:r>
        <w:rPr>
          <w:rFonts w:eastAsiaTheme="minorHAnsi"/>
          <w:lang w:val="uk-UA" w:eastAsia="en-US"/>
        </w:rPr>
        <w:t xml:space="preserve">4.2. </w:t>
      </w:r>
      <w:r w:rsidRPr="00456776">
        <w:rPr>
          <w:rFonts w:eastAsiaTheme="minorHAnsi"/>
          <w:lang w:val="uk-UA" w:eastAsia="en-US"/>
        </w:rPr>
        <w:t>дотримуватись вимог ст. 91 Земельного кодексу України</w:t>
      </w:r>
      <w:r>
        <w:rPr>
          <w:rFonts w:eastAsiaTheme="minorHAnsi"/>
          <w:lang w:val="uk-UA" w:eastAsia="en-US"/>
        </w:rPr>
        <w:t>.</w:t>
      </w:r>
    </w:p>
    <w:p w14:paraId="72D60BBB" w14:textId="77777777" w:rsidR="00D160A4" w:rsidRDefault="00D160A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14:paraId="6A34EE57" w14:textId="5563DB04" w:rsidR="006126D7" w:rsidRPr="004B3499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Анатолій ФЕДОРУК</w:t>
      </w:r>
    </w:p>
    <w:p w14:paraId="7C3F9B8D" w14:textId="099A178F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385F1D" w14:textId="77777777" w:rsidR="004B3499" w:rsidRDefault="004B349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D160A4">
      <w:pgSz w:w="11907" w:h="16840" w:code="9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00803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0609C"/>
    <w:rsid w:val="00425E61"/>
    <w:rsid w:val="0044223F"/>
    <w:rsid w:val="00456776"/>
    <w:rsid w:val="00490C94"/>
    <w:rsid w:val="00497614"/>
    <w:rsid w:val="004B187A"/>
    <w:rsid w:val="004B3499"/>
    <w:rsid w:val="004B4116"/>
    <w:rsid w:val="004D2DFA"/>
    <w:rsid w:val="004D7857"/>
    <w:rsid w:val="004F59CA"/>
    <w:rsid w:val="005061FB"/>
    <w:rsid w:val="00551978"/>
    <w:rsid w:val="0055599E"/>
    <w:rsid w:val="0056551A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07600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85A63"/>
    <w:rsid w:val="00990DD9"/>
    <w:rsid w:val="009B48FC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160A4"/>
    <w:rsid w:val="00DA4A95"/>
    <w:rsid w:val="00DB0FA9"/>
    <w:rsid w:val="00DB2E6C"/>
    <w:rsid w:val="00DC30A2"/>
    <w:rsid w:val="00DF76E5"/>
    <w:rsid w:val="00E03A29"/>
    <w:rsid w:val="00E04284"/>
    <w:rsid w:val="00E3554B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2187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2025-10-07T05:56:00Z</cp:lastPrinted>
  <dcterms:created xsi:type="dcterms:W3CDTF">2025-10-06T13:53:00Z</dcterms:created>
  <dcterms:modified xsi:type="dcterms:W3CDTF">2025-10-07T05:56:00Z</dcterms:modified>
</cp:coreProperties>
</file>